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993"/>
        </w:tabs>
        <w:spacing w:line="240" w:lineRule="auto"/>
        <w:ind w:left="0" w:hanging="2"/>
        <w:rPr>
          <w:rFonts w:ascii="PMingLiU" w:cs="PMingLiU" w:eastAsia="PMingLiU" w:hAnsi="PMingLiU"/>
          <w:color w:val="000000"/>
        </w:rPr>
      </w:pPr>
      <w:r w:rsidDel="00000000" w:rsidR="00000000" w:rsidRPr="00000000">
        <w:rPr>
          <w:rFonts w:ascii="PMingLiU" w:cs="PMingLiU" w:eastAsia="PMingLiU" w:hAnsi="PMingLiU"/>
          <w:b w:val="1"/>
          <w:color w:val="000000"/>
          <w:rtl w:val="0"/>
        </w:rPr>
        <w:t xml:space="preserve">2021國際青年商會香港總會嘉賓介紹名單</w:t>
      </w:r>
      <w:r w:rsidDel="00000000" w:rsidR="00000000" w:rsidRPr="00000000">
        <w:rPr>
          <w:rtl w:val="0"/>
        </w:rPr>
      </w:r>
    </w:p>
    <w:p w:rsidR="00000000" w:rsidDel="00000000" w:rsidP="00000000" w:rsidRDefault="00000000" w:rsidRPr="00000000" w14:paraId="00000002">
      <w:pPr>
        <w:widowControl w:val="1"/>
        <w:tabs>
          <w:tab w:val="left" w:pos="993"/>
        </w:tabs>
        <w:ind w:left="0" w:hanging="2"/>
        <w:jc w:val="center"/>
        <w:rPr>
          <w:rFonts w:ascii="PMingLiU" w:cs="PMingLiU" w:eastAsia="PMingLiU" w:hAnsi="PMingLiU"/>
        </w:rPr>
      </w:pPr>
      <w:r w:rsidDel="00000000" w:rsidR="00000000" w:rsidRPr="00000000">
        <w:rPr>
          <w:rtl w:val="0"/>
        </w:rPr>
      </w:r>
    </w:p>
    <w:p w:rsidR="00000000" w:rsidDel="00000000" w:rsidP="00000000" w:rsidRDefault="00000000" w:rsidRPr="00000000" w14:paraId="00000003">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總會會長楊穎琳參議員</w:t>
      </w:r>
    </w:p>
    <w:p w:rsidR="00000000" w:rsidDel="00000000" w:rsidP="00000000" w:rsidRDefault="00000000" w:rsidRPr="00000000" w14:paraId="00000004">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參議會主席及總會上屆會長鄭永翔參議員</w:t>
      </w:r>
    </w:p>
    <w:p w:rsidR="00000000" w:rsidDel="00000000" w:rsidP="00000000" w:rsidRDefault="00000000" w:rsidRPr="00000000" w14:paraId="00000005">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1988年國際青年商會會長余葉展華參議員</w:t>
      </w:r>
    </w:p>
    <w:p w:rsidR="00000000" w:rsidDel="00000000" w:rsidP="00000000" w:rsidRDefault="00000000" w:rsidRPr="00000000" w14:paraId="00000006">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國際青年商會榮譽顧問及1979年總會會長余振宇參議員</w:t>
      </w:r>
    </w:p>
    <w:p w:rsidR="00000000" w:rsidDel="00000000" w:rsidP="00000000" w:rsidRDefault="00000000" w:rsidRPr="00000000" w14:paraId="00000007">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國際青年商會顧問團主席及2008年總會會長鄧仕堅參議員</w:t>
      </w:r>
    </w:p>
    <w:p w:rsidR="00000000" w:rsidDel="00000000" w:rsidP="00000000" w:rsidRDefault="00000000" w:rsidRPr="00000000" w14:paraId="00000008">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國際青年商會執行副會長及2017年總會會長潘沁怡參議員</w:t>
      </w:r>
      <w:r w:rsidDel="00000000" w:rsidR="00000000" w:rsidRPr="00000000">
        <w:rPr>
          <w:rtl w:val="0"/>
        </w:rPr>
      </w:r>
    </w:p>
    <w:p w:rsidR="00000000" w:rsidDel="00000000" w:rsidP="00000000" w:rsidRDefault="00000000" w:rsidRPr="00000000" w14:paraId="00000009">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國際青年商會基金基金董事</w:t>
      </w:r>
      <w:r w:rsidDel="00000000" w:rsidR="00000000" w:rsidRPr="00000000">
        <w:rPr>
          <w:rFonts w:ascii="PMingLiU" w:cs="PMingLiU" w:eastAsia="PMingLiU" w:hAnsi="PMingLiU"/>
          <w:color w:val="000000"/>
          <w:sz w:val="22"/>
          <w:szCs w:val="22"/>
          <w:highlight w:val="white"/>
          <w:rtl w:val="0"/>
        </w:rPr>
        <w:t xml:space="preserve">、</w:t>
      </w:r>
      <w:r w:rsidDel="00000000" w:rsidR="00000000" w:rsidRPr="00000000">
        <w:rPr>
          <w:rFonts w:ascii="PMingLiU" w:cs="PMingLiU" w:eastAsia="PMingLiU" w:hAnsi="PMingLiU"/>
          <w:sz w:val="22"/>
          <w:szCs w:val="22"/>
          <w:rtl w:val="0"/>
        </w:rPr>
        <w:t xml:space="preserve">總會顧問團成員及2005年總會會長曾鳳珠參議員</w:t>
      </w:r>
      <w:r w:rsidDel="00000000" w:rsidR="00000000" w:rsidRPr="00000000">
        <w:rPr>
          <w:rtl w:val="0"/>
        </w:rPr>
      </w:r>
    </w:p>
    <w:p w:rsidR="00000000" w:rsidDel="00000000" w:rsidP="00000000" w:rsidRDefault="00000000" w:rsidRPr="00000000" w14:paraId="0000000A">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國際青年商會審計委員會委員及2015年總會會長梁國柱參議員</w:t>
      </w:r>
    </w:p>
    <w:p w:rsidR="00000000" w:rsidDel="00000000" w:rsidP="00000000" w:rsidRDefault="00000000" w:rsidRPr="00000000" w14:paraId="0000000B">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國際青年商會數碼轉型委員會主席楊甘琳參議員</w:t>
      </w:r>
      <w:r w:rsidDel="00000000" w:rsidR="00000000" w:rsidRPr="00000000">
        <w:rPr>
          <w:rtl w:val="0"/>
        </w:rPr>
      </w:r>
    </w:p>
    <w:p w:rsidR="00000000" w:rsidDel="00000000" w:rsidP="00000000" w:rsidRDefault="00000000" w:rsidRPr="00000000" w14:paraId="0000000C">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國際青年商會發展委員會委員(亞洲及太平洋區)</w:t>
      </w:r>
      <w:r w:rsidDel="00000000" w:rsidR="00000000" w:rsidRPr="00000000">
        <w:rPr>
          <w:rFonts w:ascii="PMingLiU" w:cs="PMingLiU" w:eastAsia="PMingLiU" w:hAnsi="PMingLiU"/>
          <w:sz w:val="22"/>
          <w:szCs w:val="22"/>
          <w:highlight w:val="white"/>
          <w:rtl w:val="0"/>
        </w:rPr>
        <w:t xml:space="preserve">、</w:t>
      </w:r>
      <w:r w:rsidDel="00000000" w:rsidR="00000000" w:rsidRPr="00000000">
        <w:rPr>
          <w:rFonts w:ascii="PMingLiU" w:cs="PMingLiU" w:eastAsia="PMingLiU" w:hAnsi="PMingLiU"/>
          <w:sz w:val="22"/>
          <w:szCs w:val="22"/>
          <w:rtl w:val="0"/>
        </w:rPr>
        <w:t xml:space="preserve">國際青年商會亞太區發展委員會主席及2018年總會     會長簡汝謙參議員</w:t>
      </w:r>
      <w:r w:rsidDel="00000000" w:rsidR="00000000" w:rsidRPr="00000000">
        <w:rPr>
          <w:rtl w:val="0"/>
        </w:rPr>
      </w:r>
    </w:p>
    <w:p w:rsidR="00000000" w:rsidDel="00000000" w:rsidP="00000000" w:rsidRDefault="00000000" w:rsidRPr="00000000" w14:paraId="0000000D">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國際青年商會市場推廣及推銷委員會委員（亞洲及太平洋區）余修賢參議員</w:t>
      </w:r>
      <w:r w:rsidDel="00000000" w:rsidR="00000000" w:rsidRPr="00000000">
        <w:rPr>
          <w:rtl w:val="0"/>
        </w:rPr>
      </w:r>
    </w:p>
    <w:p w:rsidR="00000000" w:rsidDel="00000000" w:rsidP="00000000" w:rsidRDefault="00000000" w:rsidRPr="00000000" w14:paraId="0000000E">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國際青年商會RISE委員會委員(亞洲及太平洋區)陸耀宗參議員</w:t>
      </w:r>
      <w:r w:rsidDel="00000000" w:rsidR="00000000" w:rsidRPr="00000000">
        <w:rPr>
          <w:rtl w:val="0"/>
        </w:rPr>
      </w:r>
    </w:p>
    <w:p w:rsidR="00000000" w:rsidDel="00000000" w:rsidP="00000000" w:rsidRDefault="00000000" w:rsidRPr="00000000" w14:paraId="0000000F">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國際青年商會亞太區參議會秘書長陳曼華參議員</w:t>
      </w:r>
    </w:p>
    <w:p w:rsidR="00000000" w:rsidDel="00000000" w:rsidP="00000000" w:rsidRDefault="00000000" w:rsidRPr="00000000" w14:paraId="00000010">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國際青年商會亞太區參議會財務長黃坤成參議員</w:t>
      </w:r>
    </w:p>
    <w:p w:rsidR="00000000" w:rsidDel="00000000" w:rsidP="00000000" w:rsidRDefault="00000000" w:rsidRPr="00000000" w14:paraId="00000011">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國際青年商會亞太區參議會董事及2013年總會會長胡惠基參議員</w:t>
      </w:r>
    </w:p>
    <w:p w:rsidR="00000000" w:rsidDel="00000000" w:rsidP="00000000" w:rsidRDefault="00000000" w:rsidRPr="00000000" w14:paraId="00000012">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香港青年商會基金主席及2006年總會會長徐小龍參議員</w:t>
      </w:r>
    </w:p>
    <w:p w:rsidR="00000000" w:rsidDel="00000000" w:rsidP="00000000" w:rsidRDefault="00000000" w:rsidRPr="00000000" w14:paraId="00000013">
      <w:pPr>
        <w:widowControl w:val="1"/>
        <w:numPr>
          <w:ilvl w:val="0"/>
          <w:numId w:val="1"/>
        </w:numPr>
        <w:tabs>
          <w:tab w:val="left" w:pos="993"/>
        </w:tabs>
        <w:ind w:left="0" w:hanging="2"/>
        <w:rPr>
          <w:rFonts w:ascii="PMingLiU" w:cs="PMingLiU" w:eastAsia="PMingLiU" w:hAnsi="PMingLiU"/>
        </w:rPr>
      </w:pPr>
      <w:r w:rsidDel="00000000" w:rsidR="00000000" w:rsidRPr="00000000">
        <w:rPr>
          <w:rFonts w:ascii="PMingLiU" w:cs="PMingLiU" w:eastAsia="PMingLiU" w:hAnsi="PMingLiU"/>
          <w:sz w:val="22"/>
          <w:szCs w:val="22"/>
          <w:rtl w:val="0"/>
        </w:rPr>
        <w:t xml:space="preserve">總會會長顧問及2010年總會會長​鄧長政參議員</w:t>
      </w:r>
      <w:r w:rsidDel="00000000" w:rsidR="00000000" w:rsidRPr="00000000">
        <w:rPr>
          <w:rtl w:val="0"/>
        </w:rPr>
      </w:r>
    </w:p>
    <w:p w:rsidR="00000000" w:rsidDel="00000000" w:rsidP="00000000" w:rsidRDefault="00000000" w:rsidRPr="00000000" w14:paraId="00000014">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總會顧問團成員及1976年總會會長尹德勝參議員，銀紫荊星章，太平紳士</w:t>
      </w:r>
    </w:p>
    <w:p w:rsidR="00000000" w:rsidDel="00000000" w:rsidP="00000000" w:rsidRDefault="00000000" w:rsidRPr="00000000" w14:paraId="00000015">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總會顧問團成員及1980年總會會長鄧兆偉參議員</w:t>
      </w:r>
    </w:p>
    <w:p w:rsidR="00000000" w:rsidDel="00000000" w:rsidP="00000000" w:rsidRDefault="00000000" w:rsidRPr="00000000" w14:paraId="00000016">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總會顧問團成員及1991年總會會長湛家雄參議員，銅紫荊星章，榮譽勳章，榮譽獎章，太平紳士</w:t>
      </w:r>
    </w:p>
    <w:p w:rsidR="00000000" w:rsidDel="00000000" w:rsidP="00000000" w:rsidRDefault="00000000" w:rsidRPr="00000000" w14:paraId="00000017">
      <w:pPr>
        <w:widowControl w:val="1"/>
        <w:numPr>
          <w:ilvl w:val="0"/>
          <w:numId w:val="1"/>
        </w:numPr>
        <w:tabs>
          <w:tab w:val="left" w:pos="993"/>
        </w:tabs>
        <w:ind w:left="0" w:hanging="2"/>
        <w:rPr>
          <w:rFonts w:ascii="PMingLiU" w:cs="PMingLiU" w:eastAsia="PMingLiU" w:hAnsi="PMingLiU"/>
          <w:sz w:val="22"/>
          <w:szCs w:val="22"/>
        </w:rPr>
      </w:pPr>
      <w:bookmarkStart w:colFirst="0" w:colLast="0" w:name="_heading=h.30j0zll" w:id="0"/>
      <w:bookmarkEnd w:id="0"/>
      <w:r w:rsidDel="00000000" w:rsidR="00000000" w:rsidRPr="00000000">
        <w:rPr>
          <w:rFonts w:ascii="PMingLiU" w:cs="PMingLiU" w:eastAsia="PMingLiU" w:hAnsi="PMingLiU"/>
          <w:sz w:val="22"/>
          <w:szCs w:val="22"/>
          <w:rtl w:val="0"/>
        </w:rPr>
        <w:t xml:space="preserve">總會顧問團成員及1993年總會會長龍子明參議員，銅紫荊星章，榮譽勳章，太平紳士</w:t>
      </w:r>
    </w:p>
    <w:p w:rsidR="00000000" w:rsidDel="00000000" w:rsidP="00000000" w:rsidRDefault="00000000" w:rsidRPr="00000000" w14:paraId="00000018">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前總會會長（按年份排）</w:t>
      </w:r>
    </w:p>
    <w:p w:rsidR="00000000" w:rsidDel="00000000" w:rsidP="00000000" w:rsidRDefault="00000000" w:rsidRPr="00000000" w14:paraId="00000019">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總會資深青商會主席陳炫亨參議員</w:t>
      </w:r>
    </w:p>
    <w:p w:rsidR="00000000" w:rsidDel="00000000" w:rsidP="00000000" w:rsidRDefault="00000000" w:rsidRPr="00000000" w14:paraId="0000001A">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總會法制顧問</w:t>
      </w:r>
      <w:r w:rsidDel="00000000" w:rsidR="00000000" w:rsidRPr="00000000">
        <w:rPr>
          <w:rFonts w:ascii="PMingLiU" w:cs="PMingLiU" w:eastAsia="PMingLiU" w:hAnsi="PMingLiU"/>
          <w:color w:val="202020"/>
          <w:sz w:val="22"/>
          <w:szCs w:val="22"/>
          <w:highlight w:val="white"/>
          <w:rtl w:val="0"/>
        </w:rPr>
        <w:t xml:space="preserve">麥頌斌</w:t>
      </w:r>
      <w:r w:rsidDel="00000000" w:rsidR="00000000" w:rsidRPr="00000000">
        <w:rPr>
          <w:rFonts w:ascii="PMingLiU" w:cs="PMingLiU" w:eastAsia="PMingLiU" w:hAnsi="PMingLiU"/>
          <w:sz w:val="22"/>
          <w:szCs w:val="22"/>
          <w:highlight w:val="white"/>
          <w:rtl w:val="0"/>
        </w:rPr>
        <w:t xml:space="preserve">參議員</w:t>
      </w:r>
    </w:p>
    <w:p w:rsidR="00000000" w:rsidDel="00000000" w:rsidP="00000000" w:rsidRDefault="00000000" w:rsidRPr="00000000" w14:paraId="0000001B">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總會執行副會長陳立言參議員</w:t>
      </w:r>
    </w:p>
    <w:p w:rsidR="00000000" w:rsidDel="00000000" w:rsidP="00000000" w:rsidRDefault="00000000" w:rsidRPr="00000000" w14:paraId="0000001C">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總會執行副會長林偉洛參議員</w:t>
      </w:r>
    </w:p>
    <w:p w:rsidR="00000000" w:rsidDel="00000000" w:rsidP="00000000" w:rsidRDefault="00000000" w:rsidRPr="00000000" w14:paraId="0000001D">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總會副會長鄧子聰參議員（總會指派執行委員）</w:t>
      </w:r>
    </w:p>
    <w:p w:rsidR="00000000" w:rsidDel="00000000" w:rsidP="00000000" w:rsidRDefault="00000000" w:rsidRPr="00000000" w14:paraId="0000001E">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總會副會長袁裕治參議員（總會指派執行委員）</w:t>
      </w:r>
    </w:p>
    <w:p w:rsidR="00000000" w:rsidDel="00000000" w:rsidP="00000000" w:rsidRDefault="00000000" w:rsidRPr="00000000" w14:paraId="0000001F">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總會副會長巴麗儀（總會指派執行委員）</w:t>
      </w:r>
    </w:p>
    <w:p w:rsidR="00000000" w:rsidDel="00000000" w:rsidP="00000000" w:rsidRDefault="00000000" w:rsidRPr="00000000" w14:paraId="00000020">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總會副會長陳森源（總會指派執行委員）</w:t>
      </w:r>
    </w:p>
    <w:p w:rsidR="00000000" w:rsidDel="00000000" w:rsidP="00000000" w:rsidRDefault="00000000" w:rsidRPr="00000000" w14:paraId="00000021">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總會副會長鍾雅倫（總會指派執行委員）</w:t>
      </w:r>
    </w:p>
    <w:p w:rsidR="00000000" w:rsidDel="00000000" w:rsidP="00000000" w:rsidRDefault="00000000" w:rsidRPr="00000000" w14:paraId="00000022">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總會副會長林卓鋒（總會指派執行委員）</w:t>
      </w:r>
    </w:p>
    <w:p w:rsidR="00000000" w:rsidDel="00000000" w:rsidP="00000000" w:rsidRDefault="00000000" w:rsidRPr="00000000" w14:paraId="00000023">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總會副會長謝燿全（總會指派執行委員）</w:t>
      </w:r>
    </w:p>
    <w:p w:rsidR="00000000" w:rsidDel="00000000" w:rsidP="00000000" w:rsidRDefault="00000000" w:rsidRPr="00000000" w14:paraId="00000024">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總會副會長黃瑋滔（總會指派執行委員）</w:t>
      </w:r>
    </w:p>
    <w:p w:rsidR="00000000" w:rsidDel="00000000" w:rsidP="00000000" w:rsidRDefault="00000000" w:rsidRPr="00000000" w14:paraId="00000025">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總會秘書長盧苡嘉（總會指派執行委員）</w:t>
      </w:r>
    </w:p>
    <w:p w:rsidR="00000000" w:rsidDel="00000000" w:rsidP="00000000" w:rsidRDefault="00000000" w:rsidRPr="00000000" w14:paraId="00000026">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總會財務長李敏軒</w:t>
      </w:r>
    </w:p>
    <w:p w:rsidR="00000000" w:rsidDel="00000000" w:rsidP="00000000" w:rsidRDefault="00000000" w:rsidRPr="00000000" w14:paraId="00000027">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總會行政及出版事務董事鄭美芳</w:t>
      </w:r>
    </w:p>
    <w:p w:rsidR="00000000" w:rsidDel="00000000" w:rsidP="00000000" w:rsidRDefault="00000000" w:rsidRPr="00000000" w14:paraId="00000028">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總會企業傳訊董事張斯婷</w:t>
      </w:r>
    </w:p>
    <w:p w:rsidR="00000000" w:rsidDel="00000000" w:rsidP="00000000" w:rsidRDefault="00000000" w:rsidRPr="00000000" w14:paraId="00000029">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總會數碼發展董事李君兒</w:t>
      </w:r>
    </w:p>
    <w:p w:rsidR="00000000" w:rsidDel="00000000" w:rsidP="00000000" w:rsidRDefault="00000000" w:rsidRPr="00000000" w14:paraId="0000002A">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總會商務發展董事符旋</w:t>
      </w:r>
    </w:p>
    <w:p w:rsidR="00000000" w:rsidDel="00000000" w:rsidP="00000000" w:rsidRDefault="00000000" w:rsidRPr="00000000" w14:paraId="0000002B">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總會國際事務董事鄭凱謙</w:t>
      </w:r>
    </w:p>
    <w:p w:rsidR="00000000" w:rsidDel="00000000" w:rsidP="00000000" w:rsidRDefault="00000000" w:rsidRPr="00000000" w14:paraId="0000002C">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總會領導才能發展董事朱頴思</w:t>
      </w:r>
    </w:p>
    <w:p w:rsidR="00000000" w:rsidDel="00000000" w:rsidP="00000000" w:rsidRDefault="00000000" w:rsidRPr="00000000" w14:paraId="0000002D">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總會內地事務董事鄭淦元</w:t>
      </w:r>
    </w:p>
    <w:p w:rsidR="00000000" w:rsidDel="00000000" w:rsidP="00000000" w:rsidRDefault="00000000" w:rsidRPr="00000000" w14:paraId="0000002E">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總會會員事務董事林詠怡</w:t>
      </w:r>
    </w:p>
    <w:p w:rsidR="00000000" w:rsidDel="00000000" w:rsidP="00000000" w:rsidRDefault="00000000" w:rsidRPr="00000000" w14:paraId="0000002F">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總會紀錄及獎勵董事王婉雯</w:t>
      </w:r>
    </w:p>
    <w:p w:rsidR="00000000" w:rsidDel="00000000" w:rsidP="00000000" w:rsidRDefault="00000000" w:rsidRPr="00000000" w14:paraId="00000030">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總會可持續發展董事朱韋謙</w:t>
      </w:r>
    </w:p>
    <w:p w:rsidR="00000000" w:rsidDel="00000000" w:rsidP="00000000" w:rsidRDefault="00000000" w:rsidRPr="00000000" w14:paraId="00000031">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總會商務協進委員會主席梁曉文</w:t>
      </w:r>
    </w:p>
    <w:p w:rsidR="00000000" w:rsidDel="00000000" w:rsidP="00000000" w:rsidRDefault="00000000" w:rsidRPr="00000000" w14:paraId="00000032">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總會數碼推廣委員會主席陸榮俊</w:t>
      </w:r>
    </w:p>
    <w:p w:rsidR="00000000" w:rsidDel="00000000" w:rsidP="00000000" w:rsidRDefault="00000000" w:rsidRPr="00000000" w14:paraId="00000033">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總會外交事務委員會主席梁芷琳</w:t>
      </w:r>
    </w:p>
    <w:p w:rsidR="00000000" w:rsidDel="00000000" w:rsidP="00000000" w:rsidRDefault="00000000" w:rsidRPr="00000000" w14:paraId="00000034">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總會國際事務委員會主席趙瑞萍</w:t>
      </w:r>
    </w:p>
    <w:p w:rsidR="00000000" w:rsidDel="00000000" w:rsidP="00000000" w:rsidRDefault="00000000" w:rsidRPr="00000000" w14:paraId="00000035">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總會內地事務委員會主席梁淑瑜</w:t>
      </w:r>
    </w:p>
    <w:p w:rsidR="00000000" w:rsidDel="00000000" w:rsidP="00000000" w:rsidRDefault="00000000" w:rsidRPr="00000000" w14:paraId="00000036">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總會會員發展委員會主席陳盈盈</w:t>
      </w:r>
    </w:p>
    <w:p w:rsidR="00000000" w:rsidDel="00000000" w:rsidP="00000000" w:rsidRDefault="00000000" w:rsidRPr="00000000" w14:paraId="00000037">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總會合作伙伴及贊助事務委員會主席鄭汝和</w:t>
      </w:r>
    </w:p>
    <w:p w:rsidR="00000000" w:rsidDel="00000000" w:rsidP="00000000" w:rsidRDefault="00000000" w:rsidRPr="00000000" w14:paraId="00000038">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總會可持續發展委員會主席甄倩儀</w:t>
      </w:r>
    </w:p>
    <w:p w:rsidR="00000000" w:rsidDel="00000000" w:rsidP="00000000" w:rsidRDefault="00000000" w:rsidRPr="00000000" w14:paraId="00000039">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總會培訓及發展委員會主席盧德舜</w:t>
      </w:r>
    </w:p>
    <w:p w:rsidR="00000000" w:rsidDel="00000000" w:rsidP="00000000" w:rsidRDefault="00000000" w:rsidRPr="00000000" w14:paraId="0000003A">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2021年十大傑出青年選舉籌委會主席李貝詩參議員</w:t>
      </w:r>
    </w:p>
    <w:p w:rsidR="00000000" w:rsidDel="00000000" w:rsidP="00000000" w:rsidRDefault="00000000" w:rsidRPr="00000000" w14:paraId="0000003B">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國際青年商會香港總會第五十六屆周年大會總監連冠鴻</w:t>
      </w:r>
    </w:p>
    <w:p w:rsidR="00000000" w:rsidDel="00000000" w:rsidP="00000000" w:rsidRDefault="00000000" w:rsidRPr="00000000" w14:paraId="0000003C">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國際青年商會香港總會2021年就職典禮籌委會主席</w:t>
      </w:r>
      <w:r w:rsidDel="00000000" w:rsidR="00000000" w:rsidRPr="00000000">
        <w:rPr>
          <w:rFonts w:ascii="PMingLiU" w:cs="PMingLiU" w:eastAsia="PMingLiU" w:hAnsi="PMingLiU"/>
          <w:color w:val="202020"/>
          <w:sz w:val="22"/>
          <w:szCs w:val="22"/>
          <w:highlight w:val="white"/>
          <w:rtl w:val="0"/>
        </w:rPr>
        <w:t xml:space="preserve">左穎彤參議員</w:t>
      </w:r>
      <w:r w:rsidDel="00000000" w:rsidR="00000000" w:rsidRPr="00000000">
        <w:rPr>
          <w:rtl w:val="0"/>
        </w:rPr>
      </w:r>
    </w:p>
    <w:p w:rsidR="00000000" w:rsidDel="00000000" w:rsidP="00000000" w:rsidRDefault="00000000" w:rsidRPr="00000000" w14:paraId="0000003D">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color w:val="202020"/>
          <w:sz w:val="22"/>
          <w:szCs w:val="22"/>
          <w:highlight w:val="white"/>
          <w:rtl w:val="0"/>
        </w:rPr>
        <w:t xml:space="preserve">2021 Project Harmony 主席</w:t>
      </w:r>
      <w:r w:rsidDel="00000000" w:rsidR="00000000" w:rsidRPr="00000000">
        <w:rPr>
          <w:rFonts w:ascii="PMingLiU" w:cs="PMingLiU" w:eastAsia="PMingLiU" w:hAnsi="PMingLiU"/>
          <w:color w:val="202020"/>
          <w:sz w:val="22"/>
          <w:szCs w:val="22"/>
          <w:rtl w:val="0"/>
        </w:rPr>
        <w:t xml:space="preserve">黃潔盈</w:t>
      </w:r>
      <w:r w:rsidDel="00000000" w:rsidR="00000000" w:rsidRPr="00000000">
        <w:rPr>
          <w:rtl w:val="0"/>
        </w:rPr>
      </w:r>
    </w:p>
    <w:p w:rsidR="00000000" w:rsidDel="00000000" w:rsidP="00000000" w:rsidRDefault="00000000" w:rsidRPr="00000000" w14:paraId="0000003E">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維多利亞青年商會會長林育泉</w:t>
      </w:r>
    </w:p>
    <w:p w:rsidR="00000000" w:rsidDel="00000000" w:rsidP="00000000" w:rsidRDefault="00000000" w:rsidRPr="00000000" w14:paraId="0000003F">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九龍青年商會會長</w:t>
      </w:r>
      <w:r w:rsidDel="00000000" w:rsidR="00000000" w:rsidRPr="00000000">
        <w:rPr>
          <w:rFonts w:ascii="PMingLiU" w:cs="PMingLiU" w:eastAsia="PMingLiU" w:hAnsi="PMingLiU"/>
          <w:color w:val="000000"/>
          <w:sz w:val="22"/>
          <w:szCs w:val="22"/>
          <w:highlight w:val="white"/>
          <w:rtl w:val="0"/>
        </w:rPr>
        <w:t xml:space="preserve">梁醒標</w:t>
      </w:r>
      <w:r w:rsidDel="00000000" w:rsidR="00000000" w:rsidRPr="00000000">
        <w:rPr>
          <w:rtl w:val="0"/>
        </w:rPr>
      </w:r>
    </w:p>
    <w:p w:rsidR="00000000" w:rsidDel="00000000" w:rsidP="00000000" w:rsidRDefault="00000000" w:rsidRPr="00000000" w14:paraId="00000040">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港島青年商會會長葉智陽</w:t>
      </w:r>
    </w:p>
    <w:p w:rsidR="00000000" w:rsidDel="00000000" w:rsidP="00000000" w:rsidRDefault="00000000" w:rsidRPr="00000000" w14:paraId="00000041">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半島青年商會會長駱嘉安</w:t>
      </w:r>
    </w:p>
    <w:p w:rsidR="00000000" w:rsidDel="00000000" w:rsidP="00000000" w:rsidRDefault="00000000" w:rsidRPr="00000000" w14:paraId="00000042">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香港女青年商會會長王詠詩</w:t>
      </w:r>
    </w:p>
    <w:p w:rsidR="00000000" w:rsidDel="00000000" w:rsidP="00000000" w:rsidRDefault="00000000" w:rsidRPr="00000000" w14:paraId="00000043">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獅子山青年商會會長陳潔鈴</w:t>
      </w:r>
    </w:p>
    <w:p w:rsidR="00000000" w:rsidDel="00000000" w:rsidP="00000000" w:rsidRDefault="00000000" w:rsidRPr="00000000" w14:paraId="00000044">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海港青年商會會長葉穎華</w:t>
      </w:r>
    </w:p>
    <w:p w:rsidR="00000000" w:rsidDel="00000000" w:rsidP="00000000" w:rsidRDefault="00000000" w:rsidRPr="00000000" w14:paraId="00000045">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元朗青年商會會長張兆龍</w:t>
      </w:r>
    </w:p>
    <w:p w:rsidR="00000000" w:rsidDel="00000000" w:rsidP="00000000" w:rsidRDefault="00000000" w:rsidRPr="00000000" w14:paraId="00000046">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太平山青年商會會長羅昌然</w:t>
      </w:r>
    </w:p>
    <w:p w:rsidR="00000000" w:rsidDel="00000000" w:rsidP="00000000" w:rsidRDefault="00000000" w:rsidRPr="00000000" w14:paraId="00000047">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紫荊青年商會會長賴嘉敏</w:t>
      </w:r>
    </w:p>
    <w:p w:rsidR="00000000" w:rsidDel="00000000" w:rsidP="00000000" w:rsidRDefault="00000000" w:rsidRPr="00000000" w14:paraId="00000048">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騰龍青年商會會長李樹楷</w:t>
      </w:r>
    </w:p>
    <w:p w:rsidR="00000000" w:rsidDel="00000000" w:rsidP="00000000" w:rsidRDefault="00000000" w:rsidRPr="00000000" w14:paraId="00000049">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東九龍青年商會會長李嘉欣</w:t>
      </w:r>
    </w:p>
    <w:p w:rsidR="00000000" w:rsidDel="00000000" w:rsidP="00000000" w:rsidRDefault="00000000" w:rsidRPr="00000000" w14:paraId="0000004A">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城市青年商會會長王師堯</w:t>
      </w:r>
    </w:p>
    <w:p w:rsidR="00000000" w:rsidDel="00000000" w:rsidP="00000000" w:rsidRDefault="00000000" w:rsidRPr="00000000" w14:paraId="0000004B">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經緯青年商會會長蔣一洪</w:t>
      </w:r>
    </w:p>
    <w:p w:rsidR="00000000" w:rsidDel="00000000" w:rsidP="00000000" w:rsidRDefault="00000000" w:rsidRPr="00000000" w14:paraId="0000004C">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北區青年商會會長張芷君</w:t>
      </w:r>
    </w:p>
    <w:p w:rsidR="00000000" w:rsidDel="00000000" w:rsidP="00000000" w:rsidRDefault="00000000" w:rsidRPr="00000000" w14:paraId="0000004D">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浩洋青年商會會長蔡仲璋</w:t>
      </w:r>
    </w:p>
    <w:p w:rsidR="00000000" w:rsidDel="00000000" w:rsidP="00000000" w:rsidRDefault="00000000" w:rsidRPr="00000000" w14:paraId="0000004E">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沙田青年商會會長劉慕珊</w:t>
      </w:r>
    </w:p>
    <w:p w:rsidR="00000000" w:rsidDel="00000000" w:rsidP="00000000" w:rsidRDefault="00000000" w:rsidRPr="00000000" w14:paraId="0000004F">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晉峰青年商會會長陳曉晴</w:t>
      </w:r>
    </w:p>
    <w:p w:rsidR="00000000" w:rsidDel="00000000" w:rsidP="00000000" w:rsidRDefault="00000000" w:rsidRPr="00000000" w14:paraId="00000050">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城市女青年商會會長梁凱瑩</w:t>
      </w:r>
    </w:p>
    <w:p w:rsidR="00000000" w:rsidDel="00000000" w:rsidP="00000000" w:rsidRDefault="00000000" w:rsidRPr="00000000" w14:paraId="00000051">
      <w:pPr>
        <w:widowControl w:val="1"/>
        <w:numPr>
          <w:ilvl w:val="0"/>
          <w:numId w:val="1"/>
        </w:numPr>
        <w:tabs>
          <w:tab w:val="left" w:pos="993"/>
        </w:tabs>
        <w:ind w:left="0" w:hanging="2"/>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荃灣青年商會會長陳明衛</w:t>
      </w:r>
    </w:p>
    <w:p w:rsidR="00000000" w:rsidDel="00000000" w:rsidP="00000000" w:rsidRDefault="00000000" w:rsidRPr="00000000" w14:paraId="00000052">
      <w:pPr>
        <w:widowControl w:val="1"/>
        <w:numPr>
          <w:ilvl w:val="0"/>
          <w:numId w:val="1"/>
        </w:numPr>
        <w:tabs>
          <w:tab w:val="left" w:pos="993"/>
        </w:tabs>
        <w:ind w:left="0" w:hanging="2"/>
        <w:rPr>
          <w:rFonts w:ascii="PMingLiU" w:cs="PMingLiU" w:eastAsia="PMingLiU" w:hAnsi="PMingLiU"/>
          <w:sz w:val="22"/>
          <w:szCs w:val="22"/>
          <w:highlight w:val="white"/>
        </w:rPr>
      </w:pPr>
      <w:r w:rsidDel="00000000" w:rsidR="00000000" w:rsidRPr="00000000">
        <w:rPr>
          <w:rFonts w:ascii="PMingLiU" w:cs="PMingLiU" w:eastAsia="PMingLiU" w:hAnsi="PMingLiU"/>
          <w:sz w:val="22"/>
          <w:szCs w:val="22"/>
          <w:highlight w:val="white"/>
          <w:rtl w:val="0"/>
        </w:rPr>
        <w:t xml:space="preserve">大嶼山青年商會會長莊凱宏</w:t>
      </w:r>
    </w:p>
    <w:p w:rsidR="00000000" w:rsidDel="00000000" w:rsidP="00000000" w:rsidRDefault="00000000" w:rsidRPr="00000000" w14:paraId="00000053">
      <w:pPr>
        <w:widowControl w:val="1"/>
        <w:tabs>
          <w:tab w:val="left" w:pos="993"/>
        </w:tabs>
        <w:ind w:left="0" w:hanging="2"/>
        <w:rPr>
          <w:rFonts w:ascii="PMingLiU" w:cs="PMingLiU" w:eastAsia="PMingLiU" w:hAnsi="PMingLiU"/>
          <w:sz w:val="22"/>
          <w:szCs w:val="22"/>
        </w:rPr>
      </w:pPr>
      <w:r w:rsidDel="00000000" w:rsidR="00000000" w:rsidRPr="00000000">
        <w:rPr>
          <w:rtl w:val="0"/>
        </w:rPr>
      </w:r>
    </w:p>
    <w:p w:rsidR="00000000" w:rsidDel="00000000" w:rsidP="00000000" w:rsidRDefault="00000000" w:rsidRPr="00000000" w14:paraId="00000054">
      <w:pPr>
        <w:tabs>
          <w:tab w:val="left" w:pos="993"/>
        </w:tabs>
        <w:rPr>
          <w:sz w:val="15"/>
          <w:szCs w:val="15"/>
        </w:rPr>
      </w:pPr>
      <w:r w:rsidDel="00000000" w:rsidR="00000000" w:rsidRPr="00000000">
        <w:rPr>
          <w:sz w:val="15"/>
          <w:szCs w:val="15"/>
          <w:rtl w:val="0"/>
        </w:rPr>
        <w:t xml:space="preserve">註: (1) 此介紹名單以職位之級別排列。</w:t>
      </w:r>
    </w:p>
    <w:p w:rsidR="00000000" w:rsidDel="00000000" w:rsidP="00000000" w:rsidRDefault="00000000" w:rsidRPr="00000000" w14:paraId="00000055">
      <w:pPr>
        <w:tabs>
          <w:tab w:val="left" w:pos="993"/>
        </w:tabs>
        <w:rPr>
          <w:sz w:val="15"/>
          <w:szCs w:val="15"/>
        </w:rPr>
      </w:pPr>
      <w:r w:rsidDel="00000000" w:rsidR="00000000" w:rsidRPr="00000000">
        <w:rPr>
          <w:sz w:val="15"/>
          <w:szCs w:val="15"/>
          <w:rtl w:val="0"/>
        </w:rPr>
        <w:t xml:space="preserve">(2) 國際青年商會董事局成員(現任及離任) ‚隨總會會長之後 ‚以年份順序排列。 其他國際青年商會之委任職位 ‚只須介紹各委員會最重要之職位便可。</w:t>
      </w:r>
    </w:p>
    <w:p w:rsidR="00000000" w:rsidDel="00000000" w:rsidP="00000000" w:rsidRDefault="00000000" w:rsidRPr="00000000" w14:paraId="00000056">
      <w:pPr>
        <w:tabs>
          <w:tab w:val="left" w:pos="993"/>
        </w:tabs>
        <w:rPr>
          <w:sz w:val="15"/>
          <w:szCs w:val="15"/>
        </w:rPr>
      </w:pPr>
      <w:r w:rsidDel="00000000" w:rsidR="00000000" w:rsidRPr="00000000">
        <w:rPr>
          <w:sz w:val="15"/>
          <w:szCs w:val="15"/>
          <w:rtl w:val="0"/>
        </w:rPr>
        <w:t xml:space="preserve">(3) 除總會會長外 ,各董事局成員按其職位之級別及其後以職位之英文字母先後以作介紹。 相同之職位將先介紹參議員 ‚其他成員按英文姓氏先後作介紹。</w:t>
      </w:r>
    </w:p>
    <w:p w:rsidR="00000000" w:rsidDel="00000000" w:rsidP="00000000" w:rsidRDefault="00000000" w:rsidRPr="00000000" w14:paraId="00000057">
      <w:pPr>
        <w:tabs>
          <w:tab w:val="left" w:pos="993"/>
        </w:tabs>
        <w:rPr>
          <w:sz w:val="15"/>
          <w:szCs w:val="15"/>
        </w:rPr>
      </w:pPr>
      <w:r w:rsidDel="00000000" w:rsidR="00000000" w:rsidRPr="00000000">
        <w:rPr>
          <w:sz w:val="15"/>
          <w:szCs w:val="15"/>
          <w:rtl w:val="0"/>
        </w:rPr>
        <w:t xml:space="preserve">(4) 前國際青年商會董事局成員出席活動時 ‚可自由選擇介紹其本人及以往擔任之職位與否。</w:t>
      </w:r>
    </w:p>
    <w:p w:rsidR="00000000" w:rsidDel="00000000" w:rsidP="00000000" w:rsidRDefault="00000000" w:rsidRPr="00000000" w14:paraId="00000058">
      <w:pPr>
        <w:tabs>
          <w:tab w:val="left" w:pos="993"/>
        </w:tabs>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993" w:top="851" w:left="709" w:right="849" w:header="851" w:footer="4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ingLiU"/>
  <w:font w:name="Times New Roman"/>
  <w:font w:name="Georgia"/>
  <w:font w:name="PMingLiU"/>
  <w:font w:name="等线"/>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於202</w:t>
    </w:r>
    <w:r w:rsidDel="00000000" w:rsidR="00000000" w:rsidRPr="00000000">
      <w:rPr>
        <w:sz w:val="16"/>
        <w:szCs w:val="16"/>
        <w:rtl w:val="0"/>
      </w:rPr>
      <w:t xml:space="preserve">1</w:t>
    </w:r>
    <w:r w:rsidDel="00000000" w:rsidR="00000000" w:rsidRPr="00000000">
      <w:rPr>
        <w:color w:val="000000"/>
        <w:sz w:val="16"/>
        <w:szCs w:val="16"/>
        <w:rtl w:val="0"/>
      </w:rPr>
      <w:t xml:space="preserve">年</w:t>
    </w:r>
    <w:r w:rsidDel="00000000" w:rsidR="00000000" w:rsidRPr="00000000">
      <w:rPr>
        <w:rFonts w:ascii="等线" w:cs="等线" w:eastAsia="等线" w:hAnsi="等线"/>
        <w:color w:val="000000"/>
        <w:sz w:val="16"/>
        <w:szCs w:val="16"/>
        <w:rtl w:val="0"/>
      </w:rPr>
      <w:t xml:space="preserve">3</w:t>
    </w:r>
    <w:r w:rsidDel="00000000" w:rsidR="00000000" w:rsidRPr="00000000">
      <w:rPr>
        <w:color w:val="000000"/>
        <w:sz w:val="16"/>
        <w:szCs w:val="16"/>
        <w:rtl w:val="0"/>
      </w:rPr>
      <w:t xml:space="preserve">月</w:t>
    </w:r>
    <w:r w:rsidDel="00000000" w:rsidR="00000000" w:rsidRPr="00000000">
      <w:rPr>
        <w:rFonts w:ascii="等线" w:cs="等线" w:eastAsia="等线" w:hAnsi="等线"/>
        <w:sz w:val="16"/>
        <w:szCs w:val="16"/>
        <w:rtl w:val="0"/>
      </w:rPr>
      <w:t xml:space="preserve">10</w:t>
    </w:r>
    <w:r w:rsidDel="00000000" w:rsidR="00000000" w:rsidRPr="00000000">
      <w:rPr>
        <w:color w:val="000000"/>
        <w:sz w:val="16"/>
        <w:szCs w:val="16"/>
        <w:rtl w:val="0"/>
      </w:rPr>
      <w:t xml:space="preserve">日更新</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MingLiU" w:cs="MingLiU" w:eastAsia="MingLiU" w:hAnsi="MingLiU"/>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MingLiU" w:cs="MingLiU" w:eastAsia="MingLiU" w:hAnsi="MingLiU"/>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ngLiU" w:cs="MingLiU" w:eastAsia="MingLiU" w:hAnsi="MingLiU"/>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adjustRightInd w:val="0"/>
      <w:spacing w:line="1" w:lineRule="atLeast"/>
      <w:ind w:left="-1" w:leftChars="-1" w:hangingChars="1"/>
      <w:textDirection w:val="btLr"/>
      <w:textAlignment w:val="baseline"/>
      <w:outlineLvl w:val="0"/>
    </w:pPr>
    <w:rPr>
      <w:rFonts w:hAnsi="Times New Roman"/>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pPr>
      <w:widowControl w:val="1"/>
      <w:adjustRightInd w:val="1"/>
      <w:spacing w:after="100" w:afterAutospacing="1" w:before="100" w:beforeAutospacing="1"/>
      <w:textAlignment w:val="auto"/>
      <w:outlineLvl w:val="2"/>
    </w:pPr>
    <w:rPr>
      <w:rFonts w:ascii="Times New Roman" w:eastAsia="Times New Roman"/>
      <w:b w:val="1"/>
      <w:bCs w:val="1"/>
      <w:sz w:val="27"/>
      <w:szCs w:val="27"/>
      <w:lang w:val="en-HK"/>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pPr>
      <w:keepNext w:val="1"/>
      <w:keepLines w:val="1"/>
      <w:spacing w:after="120" w:before="480"/>
    </w:pPr>
    <w:rPr>
      <w:b w:val="1"/>
      <w:sz w:val="72"/>
      <w:szCs w:val="72"/>
    </w:rPr>
  </w:style>
  <w:style w:type="paragraph" w:styleId="a4">
    <w:name w:val="header"/>
    <w:basedOn w:val="a"/>
    <w:qFormat w:val="1"/>
    <w:rPr>
      <w:sz w:val="20"/>
    </w:rPr>
  </w:style>
  <w:style w:type="character" w:styleId="HeaderChar" w:customStyle="1">
    <w:name w:val="Header Char"/>
    <w:rPr>
      <w:rFonts w:ascii="MingLiU" w:cs="Times New Roman" w:eastAsia="MingLiU" w:hAnsi="Times New Roman"/>
      <w:w w:val="100"/>
      <w:kern w:val="0"/>
      <w:position w:val="-1"/>
      <w:sz w:val="20"/>
      <w:szCs w:val="20"/>
      <w:effect w:val="none"/>
      <w:vertAlign w:val="baseline"/>
      <w:cs w:val="0"/>
      <w:em w:val="none"/>
    </w:rPr>
  </w:style>
  <w:style w:type="paragraph" w:styleId="a5">
    <w:name w:val="footer"/>
    <w:basedOn w:val="a"/>
    <w:qFormat w:val="1"/>
    <w:rPr>
      <w:sz w:val="20"/>
    </w:rPr>
  </w:style>
  <w:style w:type="character" w:styleId="FooterChar" w:customStyle="1">
    <w:name w:val="Footer Char"/>
    <w:rPr>
      <w:rFonts w:ascii="MingLiU" w:cs="Times New Roman" w:eastAsia="MingLiU" w:hAnsi="Times New Roman"/>
      <w:w w:val="100"/>
      <w:kern w:val="0"/>
      <w:position w:val="-1"/>
      <w:sz w:val="20"/>
      <w:szCs w:val="20"/>
      <w:effect w:val="none"/>
      <w:vertAlign w:val="baseline"/>
      <w:cs w:val="0"/>
      <w:em w:val="none"/>
    </w:rPr>
  </w:style>
  <w:style w:type="paragraph" w:styleId="a6">
    <w:name w:val="Balloon Text"/>
    <w:basedOn w:val="a"/>
    <w:qFormat w:val="1"/>
    <w:rPr>
      <w:rFonts w:ascii="Tahoma" w:cs="Tahoma" w:hAnsi="Tahoma"/>
      <w:sz w:val="16"/>
      <w:szCs w:val="16"/>
    </w:rPr>
  </w:style>
  <w:style w:type="character" w:styleId="BalloonTextChar" w:customStyle="1">
    <w:name w:val="Balloon Text Char"/>
    <w:rPr>
      <w:rFonts w:ascii="Tahoma" w:cs="Tahoma" w:eastAsia="MingLiU" w:hAnsi="Tahoma"/>
      <w:w w:val="100"/>
      <w:kern w:val="0"/>
      <w:position w:val="-1"/>
      <w:sz w:val="16"/>
      <w:szCs w:val="16"/>
      <w:effect w:val="none"/>
      <w:vertAlign w:val="baseline"/>
      <w:cs w:val="0"/>
      <w:em w:val="none"/>
    </w:rPr>
  </w:style>
  <w:style w:type="paragraph" w:styleId="ColourfulListAccent11" w:customStyle="1">
    <w:name w:val="Colourful List – Accent 11"/>
    <w:basedOn w:val="a"/>
    <w:pPr>
      <w:ind w:left="480" w:leftChars="200"/>
    </w:pPr>
  </w:style>
  <w:style w:type="character" w:styleId="a7">
    <w:name w:val="Strong"/>
    <w:rPr>
      <w:b w:val="1"/>
      <w:bCs w:val="1"/>
      <w:w w:val="100"/>
      <w:position w:val="-1"/>
      <w:effect w:val="none"/>
      <w:vertAlign w:val="baseline"/>
      <w:cs w:val="0"/>
      <w:em w:val="none"/>
    </w:rPr>
  </w:style>
  <w:style w:type="paragraph" w:styleId="MediumGrid21" w:customStyle="1">
    <w:name w:val="Medium Grid 21"/>
    <w:pPr>
      <w:suppressAutoHyphens w:val="1"/>
      <w:adjustRightInd w:val="0"/>
      <w:spacing w:line="1" w:lineRule="atLeast"/>
      <w:ind w:left="-1" w:leftChars="-1" w:hangingChars="1"/>
      <w:textDirection w:val="btLr"/>
      <w:textAlignment w:val="baseline"/>
      <w:outlineLvl w:val="0"/>
    </w:pPr>
    <w:rPr>
      <w:rFonts w:hAnsi="Times New Roman"/>
      <w:position w:val="-1"/>
    </w:rPr>
  </w:style>
  <w:style w:type="character" w:styleId="Heading3Char" w:customStyle="1">
    <w:name w:val="Heading 3 Char"/>
    <w:rPr>
      <w:rFonts w:ascii="Times New Roman" w:eastAsia="Times New Roman" w:hAnsi="Times New Roman"/>
      <w:b w:val="1"/>
      <w:bCs w:val="1"/>
      <w:w w:val="100"/>
      <w:position w:val="-1"/>
      <w:sz w:val="27"/>
      <w:szCs w:val="27"/>
      <w:effect w:val="none"/>
      <w:vertAlign w:val="baseline"/>
      <w:cs w:val="0"/>
      <w:em w:val="none"/>
    </w:rPr>
  </w:style>
  <w:style w:type="paragraph" w:styleId="a8">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F95Gwg5EFqgzCixwEV6uzBZ9wA==">AMUW2mXnR5x1ksAJQUiYFtvK9jBm0v6nbyrQNNwIpfKoK6R/4yP/D/r7zm24G/rCbng0jya7G0n35lFwj48uE+fNFrUpJ5dy0Ew5UJ0SgJlrc+jtXcwiM0QzsA+d5ftlZwXqul5w/Cof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2021-03-10T10:37:00Z</dcterms:created>
  <dc:creator>User</dc:creator>
</cp:coreProperties>
</file>